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PRIMARIA    AM-TUT-CUE-002</w:t>
      </w:r>
    </w:p>
    <w:p>
      <w:r>
        <w:rPr>
          <w:rFonts w:ascii="Lexend" w:hAnsi="Lexend" w:eastAsia="Lexend"/>
          <w:b/>
          <w:color w:val="0E3B34"/>
          <w:sz w:val="38"/>
        </w:rPr>
        <w:t>¿Con quién te gusta estar en clase?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TU NÚMERO DE LISTA O NOMBRE ____________________   CURSO Y GRUPO ____________________   FECHA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ANTES DE EMPEZAR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Contesta tú solo o sola. No mires lo que escriben los demás ni lo comentes después.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Lo que escribas es un secreto entre tu tutor o tutora y tú. No se enseña a nadie.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No hay respuestas buenas ni malas. Si una pregunta no quieres contestarla, déjala en blanco.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Lo que escribas sirve para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ayudar a que la clase esté mejor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, nunca para castigar a nadie.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Vamos a hacer un trabajo en equipo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¿Con quién te gustaría trabajar? Escribe hasta tres compañeros o compañeras, empezando por quien más te gustaría.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1.º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2.º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3.º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Ahora, en el recreo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¿Con quién te gustaría jugar? Escribe hasta tres compañeros o compañeras.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1.º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2.º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21"/>
        </w:rPr>
        <w:t xml:space="preserve">3.º  </w:t>
      </w:r>
      <w:r>
        <w:rPr>
          <w:rFonts w:ascii="Atkinson Hyperlegible Next" w:hAnsi="Atkinson Hyperlegible Next" w:eastAsia="Atkinson Hyperlegible Next"/>
          <w:b w:val="0"/>
          <w:color w:val="8A9895"/>
          <w:sz w:val="21"/>
        </w:rPr>
        <w:t>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¿Quieres contarme algo?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Por ejemplo, cómo te sientes en clase o en el recreo. Es voluntario.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AM-TUT-CUE-002 · ¿Con quién te gusta estar en clase?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Para el docente: cómo aplicarlo en Primaria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1. </w:t>
      </w:r>
      <w:r>
        <w:rPr>
          <w:rFonts w:ascii="Atkinson Hyperlegible Next" w:hAnsi="Atkinson Hyperlegible Next" w:eastAsia="Atkinson Hyperlegible Next"/>
          <w:b/>
          <w:sz w:val="21"/>
        </w:rPr>
        <w:t>Prepáralo.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Elige el criterio (equipo, recreo o ambos) y comprueba si tu centro pide informar o recabar autorización de las familias. Esta ficha solo pregunta por elecciones: es lo más prudente con alumnado pequeño.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2. </w:t>
      </w:r>
      <w:r>
        <w:rPr>
          <w:rFonts w:ascii="Atkinson Hyperlegible Next" w:hAnsi="Atkinson Hyperlegible Next" w:eastAsia="Atkinson Hyperlegible Next"/>
          <w:b/>
          <w:sz w:val="21"/>
        </w:rPr>
        <w:t>Explícalo con calma.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Di que es confidencial y que sirve para organizar mejor la clase. Escribe en la pizarra la lista numerada del grupo y lee cada pregunta en voz alta.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3. </w:t>
      </w:r>
      <w:r>
        <w:rPr>
          <w:rFonts w:ascii="Atkinson Hyperlegible Next" w:hAnsi="Atkinson Hyperlegible Next" w:eastAsia="Atkinson Hyperlegible Next"/>
          <w:b/>
          <w:sz w:val="21"/>
        </w:rPr>
        <w:t>Adáptalo a la edad.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Si aún no escriben con soltura, hazlo en entrevista individual de dos minutos y anota tú lo que dicen. Con grupos grandes, aplícalo por tandas.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4. </w:t>
      </w:r>
      <w:r>
        <w:rPr>
          <w:rFonts w:ascii="Atkinson Hyperlegible Next" w:hAnsi="Atkinson Hyperlegible Next" w:eastAsia="Atkinson Hyperlegible Next"/>
          <w:b/>
          <w:sz w:val="21"/>
        </w:rPr>
        <w:t>Analízalo.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Pasa las elecciones a la tabla y después, un criterio cada vez, al generador de sociograma (aulametrics.es/herramientas). Repítelo en 3 o 4 meses.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⚠ Si en la pregunta 3 alguien cuenta algo preocupante, no esperes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Acoso, miedo, autolesiones o malestar intenso: comunícalo hoy a dirección y sigue el protocolo de tu centro.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Hoja de recogida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N.º</w:t>
            </w:r>
          </w:p>
        </w:tc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ALUMNO O ALUMNA</w:t>
            </w:r>
          </w:p>
        </w:tc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EQUIPO 1.º</w:t>
            </w:r>
          </w:p>
        </w:tc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EQUIPO 2.º</w:t>
            </w:r>
          </w:p>
        </w:tc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EQUIPO 3.º</w:t>
            </w:r>
          </w:p>
        </w:tc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RECREO 1.º</w:t>
            </w:r>
          </w:p>
        </w:tc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RECREO 2.º</w:t>
            </w:r>
          </w:p>
        </w:tc>
        <w:tc>
          <w:tcPr>
            <w:tcW w:type="dxa" w:w="127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RECREO 3.º</w:t>
            </w:r>
          </w:p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3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4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5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6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7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8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9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10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11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12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13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14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15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16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17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18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19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20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21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22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23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24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rPr>
          <w:trHeight w:val="334" w:hRule="atLeast"/>
        </w:trPr>
        <w:tc>
          <w:tcPr>
            <w:tcW w:type="dxa" w:w="127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25</w:t>
            </w:r>
          </w:p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AM-TUT-CUE-002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sociograma para Primaria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