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CONVIVENCIA   ·   PRIMARIA · ESO    AM-TUT-CAL-001</w:t>
      </w:r>
    </w:p>
    <w:p>
      <w:r>
        <w:rPr>
          <w:rFonts w:ascii="Lexend" w:hAnsi="Lexend" w:eastAsia="Lexend"/>
          <w:b/>
          <w:color w:val="0E3B34"/>
          <w:sz w:val="38"/>
        </w:rPr>
        <w:t>Calendario de efemérides escolares 2026-2027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Una hoja para planificar el curso: marca las fechas que vais a trabajar y adapta la idea de tu etapa a tu grupo. Las fechas que caen en fin de semana se trabajan el día lectivo anterior o el siguiente.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459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</w:r>
          </w:p>
        </w:tc>
        <w:tc>
          <w:tcPr>
            <w:tcW w:type="dxa" w:w="107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FECHA</w:t>
            </w:r>
          </w:p>
        </w:tc>
        <w:tc>
          <w:tcPr>
            <w:tcW w:type="dxa" w:w="2245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EFEMÉRIDE</w:t>
            </w:r>
          </w:p>
        </w:tc>
        <w:tc>
          <w:tcPr>
            <w:tcW w:type="dxa" w:w="3214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IDEA PARA PRIMARIA</w:t>
            </w:r>
          </w:p>
        </w:tc>
        <w:tc>
          <w:tcPr>
            <w:tcW w:type="dxa" w:w="3214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IDEA PARA SECUNDARIA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lun 5 oct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Mundial de los Docentes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Cada alumno escribe o dibuja una nota de agradecimiento a un docente que le haya marcado, de este u otro curso.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Entrevista por grupos a docentes del centro: por qué eligieron la profesión y qué ha cambiado desde que empezaron.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sáb 10 oct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Mundial de la Salud Mental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Rutina de calma: el semáforo de la calma o el frasco de la calma, y una conversación sobre qué hacemos cuando estamos tristes o enfadados.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Debate guiado sobre mitos y realidades de la salud mental y elaboración de un mapa de a quién pedir ayuda dentro y fuera del centro.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vie 16 oct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Mundial de la Alimentación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Diseñar entre todos un almuerzo saludable para cada día de la semana y llevar un registro en clase.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Analizar las etiquetas de productos habituales (azúcares, sal, ultraprocesados) y comparar con las recomendaciones.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sáb 24 oct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de la Biblioteca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Visita a la biblioteca del centro o del barrio y creación de un carné de lector para la biblioteca de aula.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Concurso de recomendaciones: cada alumno «vende» un libro en un minuto y la clase vota cuál leerá.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jue 5 nov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Internacional contra la Violencia y el Acoso en la Escuela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Construir las normas de clase sobre cómo tratarnos y qué hacer si vemos que alguien lo pasa mal.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Trabajar el papel de quien observa el acoso sin intervenir y revisar juntos el protocolo del centro.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lun 16 nov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Internacional para la Tolerancia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El mural de las diferencias: cada alumno aporta algo que le hace distinto y algo que comparte con todos.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Análisis de mensajes de odio en redes (ejemplos inventados) y redacción de respuestas respetuosas.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vie 20 nov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Universal del Niño y Derechos de la Infancia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Leer de forma adaptada algunos derechos de la Convención y dibujar cómo se cumplen en el colegio.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Por grupos, elegir un derecho, investigar dónde no se cumple en el mundo y proponer una acción.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mié 25 nov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Internacional de la Eliminación de la Violencia contra la Mujer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Trabajo de relaciones sanas y respeto: qué es un buen trato entre amigos y cómo se pide ayuda.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Detectar señales de control en las relaciones de pareja adolescentes (revisar el móvil, controlar la ropa) a partir de casos ficticios.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jue 3 dic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Internacional de las Personas con Discapacidad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Juegos de experimentación (moverse con los ojos tapados guiados por un compañero) y reflexión sobre la accesibilidad del centro.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Auditoría de accesibilidad del centro por grupos y propuesta de mejoras al equipo directivo.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dom 6 dic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de la Constitución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Elaborar la «constitución» de la clase: derechos y deberes que todos aceptan.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Comparar algunos artículos de la Constitución con situaciones del día a día del centro (igualdad, libertad de expresión, educación).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jue 10 dic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de los Derechos Humanos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Ilustrar por parejas un derecho de la Declaración en lenguaje sencillo para hacer un mural.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Debate por grupos sobre un derecho en conflicto con otro (libertad de expresión y derecho al honor, por ejemplo).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dom 24 ene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Internacional de la Educación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¿Cómo es ir a la escuela en otros países? Comparar con fotos y testimonios adaptados.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Investigar cuántos niños y niñas no están escolarizados en el mundo y por qué, a partir de datos de la UNESCO.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sáb 30 ene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Escolar de la No Violencia y la Paz (DENIP)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Palomas de la paz con un mensaje de cada alumno sobre cómo resolver los conflictos sin violencia, y una cadena humana o canción en el patio.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Biografías breves de personas que lucharon por la paz y debate sobre qué conflictos del entorno se podrían resolver con mediación.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mar 9 feb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de Internet Segura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Reglas para usar la tableta y los videojuegos con seguridad: datos que nunca se comparten y a quién avisar si algo da miedo.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Actividad «¿Lo publicarías?» sobre huella digital y derecho a la propia imagen.</w:t>
            </w:r>
          </w:p>
        </w:tc>
      </w:tr>
    </w:tbl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AM-TUT-CAL-001 · Calendario de efemérides escolares 2026-2027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459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</w:r>
          </w:p>
        </w:tc>
        <w:tc>
          <w:tcPr>
            <w:tcW w:type="dxa" w:w="107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FECHA</w:t>
            </w:r>
          </w:p>
        </w:tc>
        <w:tc>
          <w:tcPr>
            <w:tcW w:type="dxa" w:w="2245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EFEMÉRIDE</w:t>
            </w:r>
          </w:p>
        </w:tc>
        <w:tc>
          <w:tcPr>
            <w:tcW w:type="dxa" w:w="3214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IDEA PARA PRIMARIA</w:t>
            </w:r>
          </w:p>
        </w:tc>
        <w:tc>
          <w:tcPr>
            <w:tcW w:type="dxa" w:w="3214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IDEA PARA SECUNDARIA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jue 11 feb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Internacional de la Mujer y la Niña en la Ciencia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Conocer a una científica por día durante la semana y representar su descubrimiento.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Investigar científicas españolas actuales y su trayectoria formativa, y debatir por qué hay menos chicas en algunas carreras.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dom 21 feb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Internacional de la Lengua Materna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Cada alumno enseña a la clase una palabra o canción en la lengua de su familia o de otra comunidad.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Mapa de las lenguas del aula y del centro, y debate sobre las lenguas cooficiales de España.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lun 8 mar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Internacional de la Mujer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Revisar juntos cuentos, anuncios o juguetes y detectar estereotipos sobre lo que «es de chicos» o «de chicas».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Análisis del reparto de tareas en casa con datos (encuesta anónima en clase) y propuesta de un reparto justo.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dom 21 mar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Internacional de la Eliminación de la Discriminación Racial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Calcetines desparejados por el síndrome de Down y lectura de poemas sobre la diversidad.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Análisis de titulares y comentarios con prejuicios (ejemplos inventados) y reescritura sin estereotipos.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lun 22 mar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Mundial del Agua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Medir cuánta agua se gasta al lavarse los dientes con el grifo abierto y cerrado, y elaborar un decálogo de ahorro.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Calcular la huella hídrica de algunos alimentos y prendas de ropa y comparar resultados.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vie 2 abr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Mundial de Concienciación sobre el Autismo y Día Internacional del Libro Infantil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Lectura de un cuento sobre la diversidad y conversación sobre cómo incluir a todos en el juego.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Charla o vídeo de una persona autista contando su experiencia, y propuestas para que el aula sea más predecible y amable.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mié 7 abr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Mundial de la Salud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Circuito de hábitos saludables: sueño, desayuno, movimiento y pantallas.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Registro de una semana de sueño y actividad física, y análisis de su relación con el cansancio en clase.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jue 22 abr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de la Tierra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Patrulla verde: recoger y clasificar los residuos del patio y contar cuántos se podrían haber evitado.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Auditoría energética del aula (luces, calefacción, aparatos en espera) y propuesta de medidas.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vie 23 abr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del Libro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Mercadillo de intercambio de libros y lectura en voz alta por parejas de distintas edades (los mayores leen a los pequeños).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Booktrailers: cada grupo graba un tráiler de un minuto de un libro que recomienda.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dom 2 may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Internacional contra el Acoso Escolar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Lazos o carteles con mensajes de buen trato y repaso de a quién avisar si alguien lo está pasando mal.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Revisión de las normas del grupo de mensajería de clase y simulación del papel de los espectadores.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dom 9 may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de Europa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Viaje por Europa: cada grupo presenta un país (bandera, idioma, un plato típico).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Simulación de un Parlamento Europeo en clase sobre un tema cercano (móviles en el centro, por ejemplo).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sáb 15 may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Internacional de las Familias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El árbol de mi familia, aceptando todos los modelos de familia, y una invitación a las familias a compartir una actividad.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Entrevista a un familiar mayor sobre cómo era la escuela en su época.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lun 17 may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Internacional contra la LGTBIfobia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Cuentos sobre diversidad familiar y conversación sobre el respeto a cómo es cada persona.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Análisis de insultos habituales en el patio y su efecto, y compromiso del grupo para erradicarlos.</w:t>
            </w:r>
          </w:p>
        </w:tc>
      </w:tr>
      <w:tr>
        <w:tc>
          <w:tcPr>
            <w:tcW w:type="dxa" w:w="45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07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sáb 5 jun</w:t>
            </w:r>
          </w:p>
        </w:tc>
        <w:tc>
          <w:tcPr>
            <w:tcW w:type="dxa" w:w="2245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Día Mundial del Medio Ambiente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Plantar semillas en el huerto o en macetas del aula y llevar un diario de crecimiento.</w:t>
            </w:r>
          </w:p>
        </w:tc>
        <w:tc>
          <w:tcPr>
            <w:tcW w:type="dxa" w:w="3214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Proyecto de mejora ambiental del centro presentado al consejo escolar.</w:t>
            </w:r>
          </w:p>
        </w:tc>
      </w:tr>
    </w:tbl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Si alguien cuenta algo preocupante durante una actividad, comunícalo hoy a dirección u orientación.</w:t>
      </w:r>
    </w:p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AM-TUT-CAL-001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de efemérides escolares 2026-2027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