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FAMILIAS   ·   PRIMARIA · ESO    AM-FAM-GUI-003</w:t>
      </w:r>
    </w:p>
    <w:p>
      <w:r>
        <w:rPr>
          <w:rFonts w:ascii="Lexend" w:hAnsi="Lexend" w:eastAsia="Lexend"/>
          <w:b/>
          <w:color w:val="0E3B34"/>
          <w:sz w:val="38"/>
        </w:rPr>
        <w:t>Rutinas de estudio en casa: cómo acompañar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Acompañar el estudio no es hacer las tareas ni estar encima todo el tiempo. Es ayudar a crear una rutina que, poco a poco, puedan sostener solos.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Cinco claves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1. </w:t>
      </w:r>
      <w:r>
        <w:rPr>
          <w:rFonts w:ascii="Atkinson Hyperlegible Next" w:hAnsi="Atkinson Hyperlegible Next" w:eastAsia="Atkinson Hyperlegible Next"/>
          <w:b/>
          <w:sz w:val="21"/>
        </w:rPr>
        <w:t>Un sitio y una hora.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El mismo lugar, con buena luz y sin televisión, y una franja horaria parecida cada día.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2. </w:t>
      </w:r>
      <w:r>
        <w:rPr>
          <w:rFonts w:ascii="Atkinson Hyperlegible Next" w:hAnsi="Atkinson Hyperlegible Next" w:eastAsia="Atkinson Hyperlegible Next"/>
          <w:b/>
          <w:sz w:val="21"/>
        </w:rPr>
        <w:t>Bloques cortos con descansos.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Mejor varios ratos de 20 o 30 minutos que una tarde entera. Los más pequeños necesitan bloques más cortos.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3. </w:t>
      </w:r>
      <w:r>
        <w:rPr>
          <w:rFonts w:ascii="Atkinson Hyperlegible Next" w:hAnsi="Atkinson Hyperlegible Next" w:eastAsia="Atkinson Hyperlegible Next"/>
          <w:b/>
          <w:sz w:val="21"/>
        </w:rPr>
        <w:t>El móvil, fuera mientras estudia.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Las notificaciones interrumpen la concentración aunque no se miren.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4. </w:t>
      </w:r>
      <w:r>
        <w:rPr>
          <w:rFonts w:ascii="Atkinson Hyperlegible Next" w:hAnsi="Atkinson Hyperlegible Next" w:eastAsia="Atkinson Hyperlegible Next"/>
          <w:b/>
          <w:sz w:val="21"/>
        </w:rPr>
        <w:t>Ponerse a prueba en lugar de releer.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Intentar recordar sin mirar (explicarlo en voz alta, hacerse preguntas) ayuda a fijar lo aprendido más que volver a leer el tema.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5. </w:t>
      </w:r>
      <w:r>
        <w:rPr>
          <w:rFonts w:ascii="Atkinson Hyperlegible Next" w:hAnsi="Atkinson Hyperlegible Next" w:eastAsia="Atkinson Hyperlegible Next"/>
          <w:b/>
          <w:sz w:val="21"/>
        </w:rPr>
        <w:t>Dormir lo suficiente.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Una noche sin dormir antes de un examen suele restar más de lo que suma.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Tu papel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Pregúntale qué ha aprendido hoy, no solo si ha terminado.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Ayúdale a planificar la semana con la agenda: exámenes, entregas y también tiempo libre.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Si se atasca, anímale a intentarlo y a preguntar en clase al día siguiente, en lugar de darle la solución.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Reconoce el esfuerzo y la constancia, no solo la nota.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Nuestro plan para esta semana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DÍA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HORA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TOCA: ESTUDIAR, REPASAR O ENTREGAR</w:t>
            </w:r>
          </w:p>
        </w:tc>
      </w:tr>
      <w:tr>
        <w:trPr>
          <w:trHeight w:val="481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81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81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81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81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Cuándo hablar con el tutor o la tutora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Si a pesar de la rutina le cuesta mucho más que a sus compañeros, se angustia con los deberes o las notas bajan sin explicación, pide una reunión: puede necesitar algún apoyo en el centro.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AM-FAM-GUI-003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Rutinas de estudio en casa: cómo acompañar sin hacer los deberes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